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5" w:rsidRDefault="005E0455" w:rsidP="00716D2A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>
        <w:rPr>
          <w:rFonts w:ascii="Century Schoolbook" w:hAnsi="Century Schoolbook"/>
          <w:b/>
          <w:sz w:val="17"/>
          <w:szCs w:val="18"/>
        </w:rPr>
        <w:t>GEOGRAFIA</w:t>
      </w:r>
    </w:p>
    <w:p w:rsidR="005E0455" w:rsidRPr="0056257C" w:rsidRDefault="005E0455" w:rsidP="00716D2A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56257C">
        <w:rPr>
          <w:rFonts w:ascii="Century Schoolbook" w:hAnsi="Century Schoolbook"/>
          <w:b/>
          <w:sz w:val="17"/>
          <w:szCs w:val="18"/>
        </w:rPr>
        <w:t xml:space="preserve">Area </w:t>
      </w:r>
      <w:r>
        <w:rPr>
          <w:rFonts w:ascii="Century Schoolbook" w:hAnsi="Century Schoolbook"/>
          <w:b/>
          <w:sz w:val="17"/>
          <w:szCs w:val="18"/>
        </w:rPr>
        <w:t>storico - geografica</w:t>
      </w:r>
    </w:p>
    <w:p w:rsidR="005E0455" w:rsidRPr="0056257C" w:rsidRDefault="005E0455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5E0455" w:rsidRPr="00B44B96" w:rsidTr="00B44B96">
        <w:trPr>
          <w:trHeight w:val="233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b/>
                <w:sz w:val="17"/>
                <w:szCs w:val="18"/>
              </w:rPr>
              <w:t>SETTEMBRE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5E0455" w:rsidP="0077225E">
            <w:pPr>
              <w:pStyle w:val="Paragrafoelenco"/>
              <w:spacing w:after="0" w:line="240" w:lineRule="auto"/>
              <w:ind w:left="97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b/>
                <w:sz w:val="17"/>
                <w:szCs w:val="18"/>
              </w:rPr>
              <w:t>LO SPAZIO ESPLORATO</w:t>
            </w:r>
          </w:p>
        </w:tc>
      </w:tr>
      <w:tr w:rsidR="005E0455" w:rsidRPr="00B44B96" w:rsidTr="00B44B96">
        <w:tc>
          <w:tcPr>
            <w:tcW w:w="5073" w:type="dxa"/>
            <w:tcBorders>
              <w:top w:val="single" w:sz="4" w:space="0" w:color="000000"/>
            </w:tcBorders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5E0455" w:rsidRDefault="005E0455" w:rsidP="00B44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Si orienta nello spazio circostante util</w:t>
            </w:r>
            <w:r>
              <w:rPr>
                <w:rFonts w:ascii="Century Schoolbook" w:hAnsi="Century Schoolbook"/>
                <w:sz w:val="17"/>
                <w:szCs w:val="18"/>
              </w:rPr>
              <w:t>izzando riferimenti topologici.</w:t>
            </w:r>
          </w:p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Obiettivi </w:t>
            </w:r>
            <w:r>
              <w:rPr>
                <w:rFonts w:ascii="Century Schoolbook" w:hAnsi="Century Schoolbook"/>
                <w:sz w:val="17"/>
                <w:szCs w:val="18"/>
              </w:rPr>
              <w:t>d</w:t>
            </w:r>
            <w:r w:rsidRPr="00B44B96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5E0455" w:rsidRPr="00B44B96" w:rsidRDefault="005E0455" w:rsidP="00B44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Localizzare elementi nello spazio rispetto a sé e ai compagni</w:t>
            </w:r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5E0455" w:rsidRPr="00B44B96" w:rsidRDefault="005E0455" w:rsidP="00B44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Individuare e definire la propria posizione.</w:t>
            </w:r>
          </w:p>
          <w:p w:rsidR="005E0455" w:rsidRDefault="005E0455" w:rsidP="00B44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Conoscere alcuni elementi dello spazio e le loro funzioni.</w:t>
            </w:r>
          </w:p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</w:tc>
        <w:tc>
          <w:tcPr>
            <w:tcW w:w="5609" w:type="dxa"/>
          </w:tcPr>
          <w:p w:rsidR="005E0455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L’ aula: struttura ed elementi in base alla loro funzione.</w:t>
            </w:r>
          </w:p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5E0455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Esplorazione dello spazio vissuto attraverso giochi per la percezione del sé corporeo e per l’applicazione dei binomi locativi sopra –sotto; davanti- diet</w:t>
            </w:r>
            <w:r w:rsidR="009A267E">
              <w:rPr>
                <w:rFonts w:ascii="Century Schoolbook" w:hAnsi="Century Schoolbook"/>
                <w:sz w:val="17"/>
                <w:szCs w:val="18"/>
              </w:rPr>
              <w:t>ro</w:t>
            </w:r>
          </w:p>
          <w:p w:rsidR="00D75B24" w:rsidRDefault="00D75B24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D75B24" w:rsidRDefault="00D75B24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b/>
                <w:sz w:val="17"/>
                <w:szCs w:val="18"/>
              </w:rPr>
              <w:t>OTTOBRE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5E0455" w:rsidP="0077225E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b/>
                <w:sz w:val="17"/>
                <w:szCs w:val="18"/>
              </w:rPr>
              <w:t>LO SPAZIO NARRATO</w:t>
            </w:r>
          </w:p>
        </w:tc>
      </w:tr>
      <w:tr w:rsidR="005E0455" w:rsidRPr="00B44B96" w:rsidTr="00B44B96">
        <w:tc>
          <w:tcPr>
            <w:tcW w:w="5073" w:type="dxa"/>
            <w:tcBorders>
              <w:top w:val="single" w:sz="4" w:space="0" w:color="000000"/>
            </w:tcBorders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L’</w:t>
            </w:r>
            <w:r>
              <w:rPr>
                <w:rFonts w:ascii="Century Schoolbook" w:hAnsi="Century Schoolbook"/>
                <w:sz w:val="17"/>
                <w:szCs w:val="18"/>
              </w:rPr>
              <w:t>alunno</w:t>
            </w:r>
            <w:r w:rsidRPr="00B44B96">
              <w:rPr>
                <w:rFonts w:ascii="Century Schoolbook" w:hAnsi="Century Schoolbook"/>
                <w:sz w:val="17"/>
                <w:szCs w:val="18"/>
              </w:rPr>
              <w:t>:</w:t>
            </w:r>
          </w:p>
          <w:p w:rsidR="005E0455" w:rsidRDefault="005E0455" w:rsidP="00B44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Ricava informazioni geografiche da una pluralità di fonti    ( cartografie, </w:t>
            </w:r>
            <w:proofErr w:type="spellStart"/>
            <w:r w:rsidRPr="00B44B96">
              <w:rPr>
                <w:rFonts w:ascii="Century Schoolbook" w:hAnsi="Century Schoolbook"/>
                <w:sz w:val="17"/>
                <w:szCs w:val="18"/>
              </w:rPr>
              <w:t>fotografie…</w:t>
            </w:r>
            <w:proofErr w:type="spellEnd"/>
            <w:r w:rsidRPr="00B44B96">
              <w:rPr>
                <w:rFonts w:ascii="Century Schoolbook" w:hAnsi="Century Schoolbook"/>
                <w:sz w:val="17"/>
                <w:szCs w:val="18"/>
              </w:rPr>
              <w:t>)</w:t>
            </w:r>
            <w:r>
              <w:rPr>
                <w:rFonts w:ascii="Century Schoolbook" w:hAnsi="Century Schoolbook"/>
                <w:sz w:val="17"/>
                <w:szCs w:val="18"/>
              </w:rPr>
              <w:t>.</w:t>
            </w:r>
          </w:p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Obiettivi </w:t>
            </w:r>
            <w:r>
              <w:rPr>
                <w:rFonts w:ascii="Century Schoolbook" w:hAnsi="Century Schoolbook"/>
                <w:sz w:val="17"/>
                <w:szCs w:val="18"/>
              </w:rPr>
              <w:t>d</w:t>
            </w:r>
            <w:r w:rsidRPr="00B44B96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</w:tc>
        <w:tc>
          <w:tcPr>
            <w:tcW w:w="5609" w:type="dxa"/>
          </w:tcPr>
          <w:p w:rsidR="005E0455" w:rsidRPr="00B44B96" w:rsidRDefault="005E0455" w:rsidP="00B44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Ricavare informazioni geografiche da un racconto ascoltato</w:t>
            </w:r>
          </w:p>
          <w:p w:rsidR="005E0455" w:rsidRDefault="005E0455" w:rsidP="00B44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Rappresentare con un disegno lo spazio descritto nella narrazione.</w:t>
            </w:r>
          </w:p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Elementi dello spazio e loro funzione.</w:t>
            </w:r>
            <w:r w:rsidR="00935D64">
              <w:rPr>
                <w:rFonts w:ascii="Century Schoolbook" w:hAnsi="Century Schoolbook"/>
                <w:sz w:val="17"/>
                <w:szCs w:val="18"/>
              </w:rPr>
              <w:t xml:space="preserve"> Dest</w:t>
            </w:r>
            <w:r w:rsidR="00D75B24">
              <w:rPr>
                <w:rFonts w:ascii="Century Schoolbook" w:hAnsi="Century Schoolbook"/>
                <w:sz w:val="17"/>
                <w:szCs w:val="18"/>
              </w:rPr>
              <w:t xml:space="preserve">ra, sinistra, in alto, in basso, vicino-lontano </w:t>
            </w:r>
            <w:r w:rsidR="00D75B24" w:rsidRPr="00B44B96">
              <w:rPr>
                <w:rFonts w:ascii="Century Schoolbook" w:hAnsi="Century Schoolbook"/>
                <w:sz w:val="17"/>
                <w:szCs w:val="18"/>
              </w:rPr>
              <w:t>in relazione a sé</w:t>
            </w:r>
            <w:r w:rsidR="009A267E">
              <w:rPr>
                <w:rFonts w:ascii="Century Schoolbook" w:hAnsi="Century Schoolbook"/>
                <w:sz w:val="17"/>
                <w:szCs w:val="18"/>
              </w:rPr>
              <w:t>, ai compagni e agli arredi</w:t>
            </w:r>
            <w:bookmarkStart w:id="0" w:name="_GoBack"/>
            <w:bookmarkEnd w:id="0"/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5E0455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Lettura di una storia ambientata in uno spazio ben caratterizzato. Rappresentazione grafi</w:t>
            </w:r>
            <w:r>
              <w:rPr>
                <w:rFonts w:ascii="Century Schoolbook" w:hAnsi="Century Schoolbook"/>
                <w:sz w:val="17"/>
                <w:szCs w:val="18"/>
              </w:rPr>
              <w:t>ca delle sequenze della storia.</w:t>
            </w:r>
          </w:p>
          <w:p w:rsidR="00D75B24" w:rsidRDefault="00D75B24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D75B24" w:rsidRDefault="00D75B24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b/>
                <w:sz w:val="17"/>
                <w:szCs w:val="18"/>
              </w:rPr>
              <w:t>NOVEMBRE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5" w:rsidRPr="00B44B96" w:rsidRDefault="00F84311" w:rsidP="0077225E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I PERCORSI</w:t>
            </w:r>
          </w:p>
        </w:tc>
      </w:tr>
      <w:tr w:rsidR="005E0455" w:rsidRPr="00B44B96" w:rsidTr="00B44B96">
        <w:tc>
          <w:tcPr>
            <w:tcW w:w="5073" w:type="dxa"/>
            <w:tcBorders>
              <w:top w:val="single" w:sz="4" w:space="0" w:color="000000"/>
            </w:tcBorders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5E0455" w:rsidRDefault="005E0455" w:rsidP="00B44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Si orienta nello spazio circostante utilizzando riferimenti topologici.</w:t>
            </w:r>
          </w:p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B44B96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84311" w:rsidRDefault="00F84311" w:rsidP="00B44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Seguire le indicazioni di una mappa</w:t>
            </w:r>
          </w:p>
          <w:p w:rsidR="00F84311" w:rsidRPr="00F06833" w:rsidRDefault="00F84311" w:rsidP="00F8431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Comprendere le regole delle prove di evacuazione,</w:t>
            </w:r>
          </w:p>
          <w:p w:rsidR="00F84311" w:rsidRPr="00F06833" w:rsidRDefault="00F84311" w:rsidP="00F8431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5E0455" w:rsidRPr="00F84311" w:rsidRDefault="005E0455" w:rsidP="00F84311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84311" w:rsidRPr="00F06833" w:rsidRDefault="00F84311" w:rsidP="00F8431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I percorsi per l’evacuazione dall’edificio scolastico.</w:t>
            </w:r>
          </w:p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5E0455" w:rsidRPr="00B44B96" w:rsidTr="00B44B96">
        <w:tc>
          <w:tcPr>
            <w:tcW w:w="5073" w:type="dxa"/>
          </w:tcPr>
          <w:p w:rsidR="005E0455" w:rsidRPr="00B44B96" w:rsidRDefault="005E0455" w:rsidP="00C20F0D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5E0455" w:rsidRPr="00B44B96" w:rsidRDefault="005E0455" w:rsidP="00B44B96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F84311" w:rsidRDefault="00F84311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Spostamenti in tutti gli spazi della scuola utilizzati per le lezioni. Memorizzazione dei comandi durante le prove di evacuazione</w:t>
            </w:r>
          </w:p>
          <w:p w:rsidR="005E0455" w:rsidRPr="00B44B96" w:rsidRDefault="005E0455" w:rsidP="00B44B96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</w:p>
        </w:tc>
      </w:tr>
    </w:tbl>
    <w:p w:rsidR="00EA1016" w:rsidRDefault="005E0455" w:rsidP="0056257C">
      <w:pPr>
        <w:rPr>
          <w:rFonts w:ascii="Century Schoolbook" w:hAnsi="Century Schoolbook"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t xml:space="preserve">                            </w:t>
      </w:r>
    </w:p>
    <w:p w:rsidR="008A22A3" w:rsidRDefault="005E0455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t xml:space="preserve">             </w:t>
      </w: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EA1016" w:rsidRDefault="005E0455" w:rsidP="00EA1016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lastRenderedPageBreak/>
        <w:t xml:space="preserve">   </w:t>
      </w:r>
      <w:r w:rsidR="00EA1016">
        <w:rPr>
          <w:rFonts w:ascii="Century Schoolbook" w:hAnsi="Century Schoolbook"/>
          <w:b/>
          <w:sz w:val="17"/>
          <w:szCs w:val="18"/>
        </w:rPr>
        <w:t>GEOGRAFIA</w:t>
      </w:r>
    </w:p>
    <w:p w:rsidR="00EA1016" w:rsidRPr="0056257C" w:rsidRDefault="00EA1016" w:rsidP="00EA1016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56257C">
        <w:rPr>
          <w:rFonts w:ascii="Century Schoolbook" w:hAnsi="Century Schoolbook"/>
          <w:b/>
          <w:sz w:val="17"/>
          <w:szCs w:val="18"/>
        </w:rPr>
        <w:t xml:space="preserve">Area </w:t>
      </w:r>
      <w:r>
        <w:rPr>
          <w:rFonts w:ascii="Century Schoolbook" w:hAnsi="Century Schoolbook"/>
          <w:b/>
          <w:sz w:val="17"/>
          <w:szCs w:val="18"/>
        </w:rPr>
        <w:t>storico - geografica</w:t>
      </w:r>
    </w:p>
    <w:p w:rsidR="00EA1016" w:rsidRDefault="00EA1016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EA1016" w:rsidRDefault="00EA1016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EA1016" w:rsidRDefault="00EA1016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EA1016" w:rsidRPr="00F06833" w:rsidTr="009E5441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DICEMBRE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LO SPAZIO E LE SUE FUNZIONI</w:t>
            </w:r>
          </w:p>
        </w:tc>
      </w:tr>
    </w:tbl>
    <w:p w:rsidR="00EA1016" w:rsidRDefault="00EA1016" w:rsidP="00EA1016">
      <w:pPr>
        <w:spacing w:after="0" w:line="240" w:lineRule="auto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EA1016" w:rsidRPr="00F06833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EA101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Si orienta nello spazio circostante utilizzando riferimenti topologici.</w:t>
            </w:r>
          </w:p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F06833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</w:tc>
        <w:tc>
          <w:tcPr>
            <w:tcW w:w="5609" w:type="dxa"/>
          </w:tcPr>
          <w:p w:rsidR="00EA1016" w:rsidRPr="00B44B9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Individuare e descrivere elementi che caratterizzano diversi ambienti.</w:t>
            </w:r>
          </w:p>
          <w:p w:rsidR="00EA1016" w:rsidRPr="00B44B9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Individuare la funzione degli elementi</w:t>
            </w:r>
          </w:p>
          <w:p w:rsidR="00EA101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Individuare la funzione degli spazi.</w:t>
            </w:r>
          </w:p>
          <w:p w:rsidR="00EA1016" w:rsidRPr="00426C7A" w:rsidRDefault="00EA1016" w:rsidP="009E5441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La scuola, i suoi ambienti e la loro funzione.</w:t>
            </w: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B44B9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B44B96">
              <w:rPr>
                <w:rFonts w:ascii="Century Schoolbook" w:hAnsi="Century Schoolbook"/>
                <w:sz w:val="17"/>
                <w:szCs w:val="18"/>
              </w:rPr>
              <w:t>Percorsi ed esplorazioni nella scuola per la scoperta degli ambienti e delle loro funzioni.</w:t>
            </w:r>
          </w:p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</w:tbl>
    <w:p w:rsidR="00EA1016" w:rsidRDefault="00EA1016" w:rsidP="00EA1016">
      <w:pPr>
        <w:spacing w:after="0" w:line="240" w:lineRule="auto"/>
        <w:rPr>
          <w:rFonts w:ascii="Century Schoolbook" w:hAnsi="Century Schoolbook"/>
          <w:sz w:val="17"/>
          <w:szCs w:val="18"/>
        </w:rPr>
      </w:pPr>
    </w:p>
    <w:p w:rsidR="00EA1016" w:rsidRPr="0056257C" w:rsidRDefault="00EA1016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EA1016" w:rsidRPr="00F06833" w:rsidTr="009E5441">
        <w:trPr>
          <w:trHeight w:val="233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GENNAIO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b/>
                <w:sz w:val="17"/>
                <w:szCs w:val="18"/>
              </w:rPr>
              <w:t>LE CARTE MENTALI</w:t>
            </w:r>
          </w:p>
        </w:tc>
      </w:tr>
      <w:tr w:rsidR="00EA1016" w:rsidRPr="00F06833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EA101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Si orienta nello spazio circostante utilizzando riferimenti topologici.</w:t>
            </w:r>
          </w:p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 xml:space="preserve">Obiettivi </w:t>
            </w:r>
            <w:r>
              <w:rPr>
                <w:rFonts w:ascii="Century Schoolbook" w:hAnsi="Century Schoolbook"/>
                <w:sz w:val="17"/>
                <w:szCs w:val="18"/>
              </w:rPr>
              <w:t>d</w:t>
            </w:r>
            <w:r w:rsidRPr="00F06833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Riprodurre graficamente spazi e percorsi.</w:t>
            </w: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Lo spazio vissuto.</w:t>
            </w: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F06833">
              <w:rPr>
                <w:rFonts w:ascii="Century Schoolbook" w:hAnsi="Century Schoolbook"/>
                <w:sz w:val="17"/>
                <w:szCs w:val="18"/>
              </w:rPr>
              <w:t>Esplorazione dello spazio vicino. Rappresentazione di percorsi conosciuti.</w:t>
            </w: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FEBBRAIO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LE IMPRONTE</w:t>
            </w:r>
          </w:p>
        </w:tc>
      </w:tr>
      <w:tr w:rsidR="00EA1016" w:rsidRPr="00F06833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rPr>
          <w:trHeight w:val="74"/>
        </w:trPr>
        <w:tc>
          <w:tcPr>
            <w:tcW w:w="5073" w:type="dxa"/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c>
          <w:tcPr>
            <w:tcW w:w="5073" w:type="dxa"/>
          </w:tcPr>
          <w:p w:rsidR="00EA1016" w:rsidRPr="00F06833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F06833" w:rsidTr="009E5441">
        <w:trPr>
          <w:trHeight w:val="74"/>
        </w:trPr>
        <w:tc>
          <w:tcPr>
            <w:tcW w:w="5073" w:type="dxa"/>
            <w:tcBorders>
              <w:bottom w:val="single" w:sz="4" w:space="0" w:color="000000"/>
            </w:tcBorders>
          </w:tcPr>
          <w:p w:rsidR="00EA1016" w:rsidRPr="00F06833" w:rsidRDefault="00EA1016" w:rsidP="009E5441">
            <w:pPr>
              <w:pStyle w:val="Paragrafoelenco"/>
              <w:spacing w:after="0" w:line="240" w:lineRule="auto"/>
              <w:ind w:left="0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bottom w:val="single" w:sz="4" w:space="0" w:color="000000"/>
            </w:tcBorders>
          </w:tcPr>
          <w:p w:rsidR="00EA1016" w:rsidRPr="00F06833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L’alunno:</w:t>
            </w:r>
          </w:p>
          <w:p w:rsidR="00EA1016" w:rsidRDefault="00EA1016" w:rsidP="009E544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Rappresenta lo spazio circostante.</w:t>
            </w:r>
          </w:p>
          <w:p w:rsidR="00EA1016" w:rsidRPr="003B5E58" w:rsidRDefault="00EA1016" w:rsidP="009E5441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3B5E58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 w:firstLine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Riconoscere semplici forme di rappresentazione.</w:t>
            </w:r>
          </w:p>
          <w:p w:rsidR="00EA1016" w:rsidRPr="003B5E58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 w:firstLine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Analizzare lo spazio scolastico.</w:t>
            </w: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La scuola e gli elementi che la caratterizzano.</w:t>
            </w: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Tracciare il contorno degli oggetti che caratterizzano l’ambiente scolastico.</w:t>
            </w: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</w:tbl>
    <w:p w:rsidR="00EA1016" w:rsidRPr="0056257C" w:rsidRDefault="00EA1016" w:rsidP="00EA1016">
      <w:pPr>
        <w:rPr>
          <w:rFonts w:ascii="Century Schoolbook" w:hAnsi="Century Schoolbook"/>
          <w:sz w:val="17"/>
          <w:szCs w:val="18"/>
        </w:rPr>
      </w:pPr>
    </w:p>
    <w:p w:rsidR="008A22A3" w:rsidRDefault="005E0455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t xml:space="preserve">         </w:t>
      </w: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8A22A3" w:rsidRDefault="008A22A3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p w:rsidR="00EA1016" w:rsidRDefault="005E0455" w:rsidP="00EA1016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t xml:space="preserve">       </w:t>
      </w:r>
      <w:r w:rsidR="00EA1016">
        <w:rPr>
          <w:rFonts w:ascii="Century Schoolbook" w:hAnsi="Century Schoolbook"/>
          <w:b/>
          <w:sz w:val="17"/>
          <w:szCs w:val="18"/>
        </w:rPr>
        <w:t>GEOGRAFIA</w:t>
      </w:r>
    </w:p>
    <w:p w:rsidR="00EA1016" w:rsidRPr="0056257C" w:rsidRDefault="00EA1016" w:rsidP="00EA1016">
      <w:pPr>
        <w:spacing w:after="0" w:line="240" w:lineRule="auto"/>
        <w:jc w:val="center"/>
        <w:rPr>
          <w:rFonts w:ascii="Century Schoolbook" w:hAnsi="Century Schoolbook"/>
          <w:b/>
          <w:sz w:val="17"/>
          <w:szCs w:val="18"/>
        </w:rPr>
      </w:pPr>
      <w:r w:rsidRPr="0056257C">
        <w:rPr>
          <w:rFonts w:ascii="Century Schoolbook" w:hAnsi="Century Schoolbook"/>
          <w:b/>
          <w:sz w:val="17"/>
          <w:szCs w:val="18"/>
        </w:rPr>
        <w:t xml:space="preserve">Area </w:t>
      </w:r>
      <w:r>
        <w:rPr>
          <w:rFonts w:ascii="Century Schoolbook" w:hAnsi="Century Schoolbook"/>
          <w:b/>
          <w:sz w:val="17"/>
          <w:szCs w:val="18"/>
        </w:rPr>
        <w:t>storico - geografica</w:t>
      </w:r>
    </w:p>
    <w:p w:rsidR="00EA1016" w:rsidRPr="0056257C" w:rsidRDefault="00EA1016" w:rsidP="00EA101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W w:w="5000" w:type="pct"/>
        <w:tblLook w:val="00A0"/>
      </w:tblPr>
      <w:tblGrid>
        <w:gridCol w:w="5073"/>
        <w:gridCol w:w="5609"/>
      </w:tblGrid>
      <w:tr w:rsidR="00EA1016" w:rsidRPr="003B5E58" w:rsidTr="009E5441">
        <w:trPr>
          <w:trHeight w:val="233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b/>
                <w:sz w:val="17"/>
                <w:szCs w:val="18"/>
              </w:rPr>
              <w:t>MARZO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b/>
                <w:sz w:val="17"/>
                <w:szCs w:val="18"/>
              </w:rPr>
              <w:t>LA PIANTA</w:t>
            </w: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L’alunno:</w:t>
            </w:r>
          </w:p>
          <w:p w:rsidR="00EA1016" w:rsidRDefault="00EA1016" w:rsidP="00EA101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Si orienta nello spazio circostante utilizzando riferimenti topologici.</w:t>
            </w:r>
          </w:p>
          <w:p w:rsidR="00EA1016" w:rsidRPr="003B5E58" w:rsidRDefault="00EA1016" w:rsidP="009E5441">
            <w:pPr>
              <w:pStyle w:val="Paragrafoelenco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3B5E58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 w:firstLine="0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Riconosce gli oggetti visti dall’alto.</w:t>
            </w:r>
          </w:p>
          <w:p w:rsidR="00EA1016" w:rsidRPr="003B5E58" w:rsidRDefault="00EA1016" w:rsidP="009E5441">
            <w:pPr>
              <w:pStyle w:val="Paragrafoelenco"/>
              <w:spacing w:after="0" w:line="240" w:lineRule="auto"/>
              <w:ind w:left="427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Il reticolo, le coordinate, la pianta.</w:t>
            </w: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Impronte di oggetti. Percorsi e giochi sul reticolato.</w:t>
            </w: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b/>
                <w:sz w:val="17"/>
                <w:szCs w:val="18"/>
              </w:rPr>
              <w:t>APRILE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b/>
                <w:sz w:val="17"/>
                <w:szCs w:val="18"/>
              </w:rPr>
              <w:t>LO SPAZIO ESTERNO</w:t>
            </w: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EA1016" w:rsidRPr="003B5E58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Si rende conto che lo spazio geografico è un sistema territoriale, costituito da elementi fisici ed antropici legati da rapporti di connessione e/o di interdipendenza.</w:t>
            </w:r>
          </w:p>
          <w:p w:rsidR="00EA1016" w:rsidRPr="003B5E58" w:rsidRDefault="00EA1016" w:rsidP="009E5441">
            <w:pPr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3B5E58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</w:tc>
        <w:tc>
          <w:tcPr>
            <w:tcW w:w="5609" w:type="dxa"/>
          </w:tcPr>
          <w:p w:rsidR="00EA1016" w:rsidRPr="003B5E58" w:rsidRDefault="00EA1016" w:rsidP="009E544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Individuare e descrivere gli elementi naturali che caratterizzano l’ambiente esterno alla scuola. Analizzare e descrivere lo spazio scolastico.</w:t>
            </w: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Il giardino della scuola: riferimenti spaziali ed elementi che lo caratterizzano.</w:t>
            </w: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Esplorazione e raccolta dei dati. La pianta del giardino della scuola, individuando l’angolo attrezzato per il gioco, gli elementi e le funzioni degli spazi.</w:t>
            </w:r>
          </w:p>
          <w:p w:rsidR="00EA1016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b/>
                <w:sz w:val="17"/>
                <w:szCs w:val="18"/>
              </w:rPr>
              <w:t>MAGGIO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b/>
                <w:sz w:val="17"/>
                <w:szCs w:val="18"/>
              </w:rPr>
              <w:t>IL PAESAGGIO URBANO</w:t>
            </w:r>
          </w:p>
        </w:tc>
      </w:tr>
      <w:tr w:rsidR="00EA1016" w:rsidRPr="003B5E58" w:rsidTr="009E5441">
        <w:tc>
          <w:tcPr>
            <w:tcW w:w="5073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Traguardi per lo sviluppo delle Competenze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EA101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Si rende conto che lo spazio geografico è un sistema territoriale, costituito da elementi fisici ed antropici legati da rapporti di connessione e/o di interdipendenza.</w:t>
            </w:r>
          </w:p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Obiettivi d</w:t>
            </w:r>
            <w:r w:rsidRPr="003B5E58">
              <w:rPr>
                <w:rFonts w:ascii="Century Schoolbook" w:hAnsi="Century Schoolbook"/>
                <w:sz w:val="17"/>
                <w:szCs w:val="18"/>
              </w:rPr>
              <w:t>i Apprendimento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Default="00EA1016" w:rsidP="009E544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Orientarsi nello spazio adiacente la scuola. Individuare e descrivere gli elementi del paesaggio. Conoscere e praticare un corretto comportamento durante i percorsi.</w:t>
            </w:r>
          </w:p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 xml:space="preserve">Contenuti 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Il territorio intorno alla scuola: elementi che lo caratterizzano.</w:t>
            </w: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EA1016" w:rsidRPr="003B5E58" w:rsidTr="009E5441">
        <w:tc>
          <w:tcPr>
            <w:tcW w:w="5073" w:type="dxa"/>
          </w:tcPr>
          <w:p w:rsidR="00EA1016" w:rsidRPr="003B5E58" w:rsidRDefault="00EA1016" w:rsidP="009E5441">
            <w:pPr>
              <w:pStyle w:val="Paragrafoelenco"/>
              <w:spacing w:after="0" w:line="240" w:lineRule="auto"/>
              <w:ind w:left="360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Attività</w:t>
            </w:r>
          </w:p>
          <w:p w:rsidR="00EA1016" w:rsidRPr="003B5E58" w:rsidRDefault="00EA1016" w:rsidP="009E5441">
            <w:pPr>
              <w:spacing w:after="0" w:line="240" w:lineRule="auto"/>
              <w:rPr>
                <w:rFonts w:ascii="Century Schoolbook" w:hAnsi="Century Schoolbook"/>
                <w:sz w:val="17"/>
                <w:szCs w:val="18"/>
              </w:rPr>
            </w:pPr>
          </w:p>
        </w:tc>
        <w:tc>
          <w:tcPr>
            <w:tcW w:w="5609" w:type="dxa"/>
          </w:tcPr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>Analisi delle preconoscenze: carte mentali a confronto. Esplorazione dello spaz</w:t>
            </w:r>
            <w:r>
              <w:rPr>
                <w:rFonts w:ascii="Century Schoolbook" w:hAnsi="Century Schoolbook"/>
                <w:sz w:val="17"/>
                <w:szCs w:val="18"/>
              </w:rPr>
              <w:t>io urbano con rilevazione dati.</w:t>
            </w:r>
          </w:p>
          <w:p w:rsidR="00EA1016" w:rsidRPr="003B5E58" w:rsidRDefault="00EA1016" w:rsidP="009E5441">
            <w:pPr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8"/>
              </w:rPr>
            </w:pPr>
            <w:r w:rsidRPr="003B5E58">
              <w:rPr>
                <w:rFonts w:ascii="Century Schoolbook" w:hAnsi="Century Schoolbook"/>
                <w:sz w:val="17"/>
                <w:szCs w:val="18"/>
              </w:rPr>
              <w:t xml:space="preserve"> </w:t>
            </w:r>
          </w:p>
        </w:tc>
      </w:tr>
    </w:tbl>
    <w:p w:rsidR="00EA1016" w:rsidRPr="0056257C" w:rsidRDefault="00EA1016" w:rsidP="00EA1016">
      <w:pPr>
        <w:rPr>
          <w:rFonts w:ascii="Century Schoolbook" w:hAnsi="Century Schoolbook"/>
          <w:sz w:val="17"/>
          <w:szCs w:val="18"/>
        </w:rPr>
      </w:pPr>
    </w:p>
    <w:p w:rsidR="005E0455" w:rsidRPr="0056257C" w:rsidRDefault="005E0455" w:rsidP="0056257C">
      <w:pPr>
        <w:rPr>
          <w:rFonts w:ascii="Century Schoolbook" w:hAnsi="Century Schoolbook"/>
          <w:sz w:val="17"/>
          <w:szCs w:val="18"/>
        </w:rPr>
      </w:pPr>
      <w:r>
        <w:rPr>
          <w:rFonts w:ascii="Century Schoolbook" w:hAnsi="Century Schoolbook"/>
          <w:sz w:val="17"/>
          <w:szCs w:val="18"/>
        </w:rPr>
        <w:t xml:space="preserve">                                       </w:t>
      </w:r>
    </w:p>
    <w:sectPr w:rsidR="005E0455" w:rsidRPr="0056257C" w:rsidSect="00FE2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A4" w:rsidRDefault="00F345A4" w:rsidP="00716D2A">
      <w:pPr>
        <w:spacing w:after="0" w:line="240" w:lineRule="auto"/>
      </w:pPr>
      <w:r>
        <w:separator/>
      </w:r>
    </w:p>
  </w:endnote>
  <w:endnote w:type="continuationSeparator" w:id="0">
    <w:p w:rsidR="00F345A4" w:rsidRDefault="00F345A4" w:rsidP="0071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A4" w:rsidRDefault="00F345A4" w:rsidP="00716D2A">
      <w:pPr>
        <w:spacing w:after="0" w:line="240" w:lineRule="auto"/>
      </w:pPr>
      <w:r>
        <w:separator/>
      </w:r>
    </w:p>
  </w:footnote>
  <w:footnote w:type="continuationSeparator" w:id="0">
    <w:p w:rsidR="00F345A4" w:rsidRDefault="00F345A4" w:rsidP="0071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434"/>
    <w:multiLevelType w:val="hybridMultilevel"/>
    <w:tmpl w:val="BD06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701"/>
    <w:multiLevelType w:val="hybridMultilevel"/>
    <w:tmpl w:val="005285D4"/>
    <w:lvl w:ilvl="0" w:tplc="0410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2">
    <w:nsid w:val="548964DF"/>
    <w:multiLevelType w:val="hybridMultilevel"/>
    <w:tmpl w:val="2738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1B"/>
    <w:rsid w:val="00003F7D"/>
    <w:rsid w:val="00011892"/>
    <w:rsid w:val="00065AB4"/>
    <w:rsid w:val="00076C6F"/>
    <w:rsid w:val="000B65A2"/>
    <w:rsid w:val="00135359"/>
    <w:rsid w:val="0014481B"/>
    <w:rsid w:val="0018230E"/>
    <w:rsid w:val="001E65F8"/>
    <w:rsid w:val="00245087"/>
    <w:rsid w:val="00260988"/>
    <w:rsid w:val="00284407"/>
    <w:rsid w:val="002C58F8"/>
    <w:rsid w:val="00323209"/>
    <w:rsid w:val="003633BC"/>
    <w:rsid w:val="00381B7D"/>
    <w:rsid w:val="003C2E3F"/>
    <w:rsid w:val="003C4834"/>
    <w:rsid w:val="003D2FED"/>
    <w:rsid w:val="003E1B37"/>
    <w:rsid w:val="003F12C3"/>
    <w:rsid w:val="003F62AD"/>
    <w:rsid w:val="00412C9E"/>
    <w:rsid w:val="004202BB"/>
    <w:rsid w:val="004544A0"/>
    <w:rsid w:val="00486F49"/>
    <w:rsid w:val="00496576"/>
    <w:rsid w:val="004F3A8B"/>
    <w:rsid w:val="00525B60"/>
    <w:rsid w:val="00546FE7"/>
    <w:rsid w:val="0056257C"/>
    <w:rsid w:val="00575681"/>
    <w:rsid w:val="005B115D"/>
    <w:rsid w:val="005D2F3D"/>
    <w:rsid w:val="005E0455"/>
    <w:rsid w:val="005F458D"/>
    <w:rsid w:val="005F7DD9"/>
    <w:rsid w:val="006028B4"/>
    <w:rsid w:val="006261EA"/>
    <w:rsid w:val="00642253"/>
    <w:rsid w:val="00661DFA"/>
    <w:rsid w:val="00670C31"/>
    <w:rsid w:val="006B32A8"/>
    <w:rsid w:val="006E42AC"/>
    <w:rsid w:val="00716D2A"/>
    <w:rsid w:val="0077225E"/>
    <w:rsid w:val="007E5C30"/>
    <w:rsid w:val="007F6EFD"/>
    <w:rsid w:val="00804ACE"/>
    <w:rsid w:val="008A22A3"/>
    <w:rsid w:val="008C2857"/>
    <w:rsid w:val="0092233D"/>
    <w:rsid w:val="00935D64"/>
    <w:rsid w:val="009461B0"/>
    <w:rsid w:val="009A267E"/>
    <w:rsid w:val="00A03290"/>
    <w:rsid w:val="00A169FE"/>
    <w:rsid w:val="00A16DB3"/>
    <w:rsid w:val="00A22512"/>
    <w:rsid w:val="00A57952"/>
    <w:rsid w:val="00A72281"/>
    <w:rsid w:val="00A7576E"/>
    <w:rsid w:val="00AA6FAC"/>
    <w:rsid w:val="00AC7FBE"/>
    <w:rsid w:val="00B44B96"/>
    <w:rsid w:val="00B81B0A"/>
    <w:rsid w:val="00C20F0D"/>
    <w:rsid w:val="00CB618E"/>
    <w:rsid w:val="00D24388"/>
    <w:rsid w:val="00D75B24"/>
    <w:rsid w:val="00E374DA"/>
    <w:rsid w:val="00E64E38"/>
    <w:rsid w:val="00EA1016"/>
    <w:rsid w:val="00ED274C"/>
    <w:rsid w:val="00F1231B"/>
    <w:rsid w:val="00F21EB4"/>
    <w:rsid w:val="00F345A4"/>
    <w:rsid w:val="00F6759C"/>
    <w:rsid w:val="00F84311"/>
    <w:rsid w:val="00FC22EB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44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448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71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16D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1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716D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GEOGRAFIA</vt:lpstr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</dc:title>
  <dc:creator>Corin</dc:creator>
  <cp:lastModifiedBy>User</cp:lastModifiedBy>
  <cp:revision>4</cp:revision>
  <cp:lastPrinted>2009-10-07T13:47:00Z</cp:lastPrinted>
  <dcterms:created xsi:type="dcterms:W3CDTF">2018-10-12T06:23:00Z</dcterms:created>
  <dcterms:modified xsi:type="dcterms:W3CDTF">2018-11-03T10:22:00Z</dcterms:modified>
</cp:coreProperties>
</file>